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8183B" w14:textId="08FCCFC4" w:rsidR="00AC5804" w:rsidRPr="00E85279" w:rsidRDefault="008D1CD0" w:rsidP="00E67128">
      <w:pPr>
        <w:pStyle w:val="Title"/>
      </w:pPr>
      <w:r w:rsidRPr="00E85279">
        <w:t>&lt;&lt;Program Name</w:t>
      </w:r>
      <w:r w:rsidRPr="0099735E">
        <w:t>&gt;&gt;</w:t>
      </w:r>
    </w:p>
    <w:p w14:paraId="637677F5" w14:textId="5160FBBA" w:rsidR="00700A3E" w:rsidRDefault="005C623C">
      <w:pPr>
        <w:rPr>
          <w:rFonts w:ascii="Arial" w:eastAsiaTheme="majorEastAsia" w:hAnsi="Arial" w:cstheme="majorBidi"/>
          <w:b/>
          <w:color w:val="2E74B5" w:themeColor="accent1" w:themeShade="B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08CBDA6" wp14:editId="2B9671BA">
            <wp:simplePos x="0" y="0"/>
            <wp:positionH relativeFrom="column">
              <wp:posOffset>3120390</wp:posOffset>
            </wp:positionH>
            <wp:positionV relativeFrom="paragraph">
              <wp:posOffset>6487795</wp:posOffset>
            </wp:positionV>
            <wp:extent cx="3009900" cy="1028700"/>
            <wp:effectExtent l="0" t="0" r="0" b="0"/>
            <wp:wrapTopAndBottom/>
            <wp:docPr id="1" name="Picture 1" title="Hawaii Community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8EC">
        <w:rPr>
          <w:noProof/>
        </w:rPr>
        <w:drawing>
          <wp:inline distT="0" distB="0" distL="0" distR="0" wp14:anchorId="23A021F1" wp14:editId="6A0A4526">
            <wp:extent cx="6727604" cy="472811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762" cy="4738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00A3E">
        <w:br w:type="page"/>
      </w:r>
    </w:p>
    <w:p w14:paraId="52E4DAD4" w14:textId="77777777" w:rsidR="00E54DE3" w:rsidRDefault="00F85A01" w:rsidP="00E27E37">
      <w:pPr>
        <w:pStyle w:val="Heading1"/>
      </w:pPr>
      <w:r w:rsidRPr="0060569B">
        <w:lastRenderedPageBreak/>
        <w:t xml:space="preserve">1. </w:t>
      </w:r>
      <w:r w:rsidR="004A6428">
        <w:tab/>
      </w:r>
      <w:r w:rsidR="004A6428" w:rsidRPr="007352BD">
        <w:t>Program</w:t>
      </w:r>
      <w:r w:rsidR="004A6428">
        <w:t xml:space="preserve"> Description</w:t>
      </w:r>
    </w:p>
    <w:p w14:paraId="30ABD547" w14:textId="38BC828B" w:rsidR="00DB230B" w:rsidRPr="007418EC" w:rsidRDefault="007418EC" w:rsidP="00DB230B">
      <w:r>
        <w:t>D</w:t>
      </w:r>
      <w:r w:rsidR="00DB230B">
        <w:rPr>
          <w:lang w:val="haw-US"/>
        </w:rPr>
        <w:t xml:space="preserve">escription of the program </w:t>
      </w:r>
      <w:r>
        <w:t xml:space="preserve">from the catalog. </w:t>
      </w:r>
    </w:p>
    <w:p w14:paraId="4B21CB9A" w14:textId="77777777" w:rsidR="00DB230B" w:rsidRPr="000B4758" w:rsidRDefault="00DB230B" w:rsidP="00DB230B">
      <w:pPr>
        <w:rPr>
          <w:lang w:val="haw-US"/>
        </w:rPr>
      </w:pPr>
    </w:p>
    <w:p w14:paraId="6A8C9F5F" w14:textId="77777777" w:rsidR="00E85279" w:rsidRDefault="00E85279" w:rsidP="00311019"/>
    <w:p w14:paraId="2FCAE3D8" w14:textId="77777777" w:rsidR="00F85A01" w:rsidRPr="00E54DE3" w:rsidRDefault="00F85A01" w:rsidP="0060569B">
      <w:pPr>
        <w:pStyle w:val="Heading1"/>
      </w:pPr>
      <w:r w:rsidRPr="00E54DE3">
        <w:t xml:space="preserve">2. </w:t>
      </w:r>
      <w:r w:rsidR="004A6428">
        <w:tab/>
      </w:r>
      <w:r w:rsidR="00FF0222">
        <w:t>Analysis of the Program</w:t>
      </w:r>
    </w:p>
    <w:p w14:paraId="2EEAD0EF" w14:textId="77777777" w:rsidR="007418EC" w:rsidRDefault="007418EC" w:rsidP="00E85279">
      <w:pPr>
        <w:rPr>
          <w:lang w:val="haw-US"/>
        </w:rPr>
      </w:pPr>
      <w:r>
        <w:t>For the three-year review period, discuss the program’s s</w:t>
      </w:r>
      <w:r w:rsidR="00DB230B">
        <w:rPr>
          <w:lang w:val="haw-US"/>
        </w:rPr>
        <w:t>trengths and weaknesses</w:t>
      </w:r>
      <w:r>
        <w:t xml:space="preserve"> </w:t>
      </w:r>
      <w:r w:rsidR="00DB230B">
        <w:rPr>
          <w:lang w:val="haw-US"/>
        </w:rPr>
        <w:t xml:space="preserve">in terms of demand, efficiency and effectiveness based on an analysis of </w:t>
      </w:r>
      <w:r>
        <w:t xml:space="preserve">ARPD </w:t>
      </w:r>
      <w:r w:rsidR="00DB230B">
        <w:rPr>
          <w:lang w:val="haw-US"/>
        </w:rPr>
        <w:t>Quantitiative Indicators. CTE programs must include an analysis of Perkins Core indicators</w:t>
      </w:r>
      <w:r>
        <w:t xml:space="preserve"> met and unmet</w:t>
      </w:r>
      <w:r w:rsidR="00DB230B">
        <w:rPr>
          <w:lang w:val="haw-US"/>
        </w:rPr>
        <w:t xml:space="preserve">. </w:t>
      </w:r>
    </w:p>
    <w:p w14:paraId="15939144" w14:textId="7717E5E6" w:rsidR="00E85279" w:rsidRDefault="00DB230B" w:rsidP="00E85279">
      <w:pPr>
        <w:rPr>
          <w:rFonts w:ascii="Arial" w:hAnsi="Arial" w:cs="Arial"/>
          <w:lang w:val="haw-US"/>
        </w:rPr>
      </w:pPr>
      <w:r>
        <w:rPr>
          <w:lang w:val="haw-US"/>
        </w:rPr>
        <w:t>Include Significant Program Actions (new certificates, stop outs, gain/loss of positions</w:t>
      </w:r>
      <w:r w:rsidR="007418EC">
        <w:t>) and</w:t>
      </w:r>
      <w:r>
        <w:rPr>
          <w:lang w:val="haw-US"/>
        </w:rPr>
        <w:t xml:space="preserve"> results of </w:t>
      </w:r>
      <w:r w:rsidR="007418EC">
        <w:t>the program’s</w:t>
      </w:r>
      <w:r>
        <w:rPr>
          <w:rFonts w:ascii="Arial" w:hAnsi="Arial" w:cs="Arial"/>
          <w:lang w:val="haw-US"/>
        </w:rPr>
        <w:t xml:space="preserve"> </w:t>
      </w:r>
      <w:r w:rsidR="007418EC">
        <w:rPr>
          <w:rFonts w:ascii="Arial" w:hAnsi="Arial" w:cs="Arial"/>
        </w:rPr>
        <w:t xml:space="preserve">three </w:t>
      </w:r>
      <w:r w:rsidR="00E24A91">
        <w:rPr>
          <w:rFonts w:ascii="Arial" w:hAnsi="Arial" w:cs="Arial"/>
        </w:rPr>
        <w:t>prev</w:t>
      </w:r>
      <w:bookmarkStart w:id="0" w:name="_GoBack"/>
      <w:bookmarkEnd w:id="0"/>
      <w:r w:rsidR="00E24A91">
        <w:rPr>
          <w:rFonts w:ascii="Arial" w:hAnsi="Arial" w:cs="Arial"/>
        </w:rPr>
        <w:t xml:space="preserve">ious </w:t>
      </w:r>
      <w:r w:rsidR="007418EC">
        <w:rPr>
          <w:rFonts w:ascii="Arial" w:hAnsi="Arial" w:cs="Arial"/>
        </w:rPr>
        <w:t xml:space="preserve">consecutive annual </w:t>
      </w:r>
      <w:r>
        <w:rPr>
          <w:rFonts w:ascii="Arial" w:hAnsi="Arial" w:cs="Arial"/>
          <w:lang w:val="haw-US"/>
        </w:rPr>
        <w:t>action plan</w:t>
      </w:r>
      <w:r w:rsidR="007418EC">
        <w:rPr>
          <w:rFonts w:ascii="Arial" w:hAnsi="Arial" w:cs="Arial"/>
        </w:rPr>
        <w:t>s</w:t>
      </w:r>
      <w:r>
        <w:rPr>
          <w:rFonts w:ascii="Arial" w:hAnsi="Arial" w:cs="Arial"/>
          <w:lang w:val="haw-US"/>
        </w:rPr>
        <w:t>.</w:t>
      </w:r>
    </w:p>
    <w:p w14:paraId="59388F3B" w14:textId="77777777" w:rsidR="00DB230B" w:rsidRDefault="00DB230B" w:rsidP="00E85279">
      <w:pPr>
        <w:rPr>
          <w:rFonts w:ascii="Arial" w:hAnsi="Arial" w:cs="Arial"/>
          <w:lang w:val="haw-US"/>
        </w:rPr>
      </w:pPr>
    </w:p>
    <w:p w14:paraId="69DBA6BE" w14:textId="77777777" w:rsidR="00DB230B" w:rsidRDefault="00DB230B" w:rsidP="00E85279"/>
    <w:p w14:paraId="2A98BED6" w14:textId="6590E22F" w:rsidR="00E54DE3" w:rsidRDefault="001A7C1A" w:rsidP="00546E68">
      <w:pPr>
        <w:pStyle w:val="Heading1"/>
      </w:pPr>
      <w:r>
        <w:t>3.</w:t>
      </w:r>
      <w:r w:rsidR="00546E68">
        <w:tab/>
      </w:r>
      <w:r w:rsidR="00DB230B">
        <w:t xml:space="preserve">Program </w:t>
      </w:r>
      <w:r w:rsidR="00FF0222">
        <w:t>Learning Outcomes</w:t>
      </w:r>
      <w:r w:rsidR="007418EC">
        <w:t xml:space="preserve"> (PLOs)</w:t>
      </w:r>
    </w:p>
    <w:p w14:paraId="0FD2FCBA" w14:textId="77777777" w:rsidR="007418EC" w:rsidRPr="007418EC" w:rsidRDefault="007418EC" w:rsidP="00DB230B">
      <w:pPr>
        <w:pStyle w:val="ListParagraph"/>
        <w:numPr>
          <w:ilvl w:val="0"/>
          <w:numId w:val="4"/>
        </w:numPr>
        <w:rPr>
          <w:lang w:val="haw-US"/>
        </w:rPr>
      </w:pPr>
      <w:r>
        <w:t>Li</w:t>
      </w:r>
      <w:r>
        <w:rPr>
          <w:lang w:val="haw-US"/>
        </w:rPr>
        <w:t xml:space="preserve">st of the </w:t>
      </w:r>
      <w:r>
        <w:t xml:space="preserve">Program </w:t>
      </w:r>
      <w:r>
        <w:rPr>
          <w:lang w:val="haw-US"/>
        </w:rPr>
        <w:t>Learning Outcomes (</w:t>
      </w:r>
      <w:r>
        <w:t>P</w:t>
      </w:r>
      <w:r>
        <w:rPr>
          <w:lang w:val="haw-US"/>
        </w:rPr>
        <w:t>LOs)</w:t>
      </w:r>
      <w:r>
        <w:t xml:space="preserve"> with their alignment to the College’s Institutional Learning Outcomes (ILOs).</w:t>
      </w:r>
    </w:p>
    <w:p w14:paraId="1A5677A9" w14:textId="07CDACB0" w:rsidR="00DB230B" w:rsidRDefault="007418EC" w:rsidP="00DB230B">
      <w:pPr>
        <w:pStyle w:val="ListParagraph"/>
        <w:numPr>
          <w:ilvl w:val="0"/>
          <w:numId w:val="4"/>
        </w:numPr>
        <w:rPr>
          <w:lang w:val="haw-US"/>
        </w:rPr>
      </w:pPr>
      <w:r>
        <w:t>List of all courses that have been assessed during the three-year review period and the PLOs</w:t>
      </w:r>
      <w:r w:rsidR="00DB230B" w:rsidRPr="000B4758">
        <w:rPr>
          <w:lang w:val="haw-US"/>
        </w:rPr>
        <w:t xml:space="preserve"> </w:t>
      </w:r>
      <w:r>
        <w:t>to which those courses’ Course Learning Outcomes (CLOs) are aligned.</w:t>
      </w:r>
    </w:p>
    <w:p w14:paraId="02395907" w14:textId="046C9D07" w:rsidR="00DB230B" w:rsidRDefault="007418EC" w:rsidP="00DB230B">
      <w:pPr>
        <w:pStyle w:val="ListParagraph"/>
        <w:numPr>
          <w:ilvl w:val="0"/>
          <w:numId w:val="4"/>
        </w:numPr>
        <w:rPr>
          <w:lang w:val="haw-US"/>
        </w:rPr>
      </w:pPr>
      <w:r>
        <w:t>Discussion of the program’s PLO a</w:t>
      </w:r>
      <w:r w:rsidR="00DB230B">
        <w:rPr>
          <w:lang w:val="haw-US"/>
        </w:rPr>
        <w:t xml:space="preserve">ssessment </w:t>
      </w:r>
      <w:r>
        <w:t>r</w:t>
      </w:r>
      <w:r w:rsidR="00DB230B">
        <w:rPr>
          <w:lang w:val="haw-US"/>
        </w:rPr>
        <w:t>esults</w:t>
      </w:r>
      <w:r>
        <w:t xml:space="preserve"> based on course CLO assessments.</w:t>
      </w:r>
    </w:p>
    <w:p w14:paraId="6D1911B8" w14:textId="66FBF76F" w:rsidR="00DB230B" w:rsidRPr="004D640C" w:rsidRDefault="00377273" w:rsidP="00DB230B">
      <w:pPr>
        <w:pStyle w:val="ListParagraph"/>
        <w:numPr>
          <w:ilvl w:val="0"/>
          <w:numId w:val="4"/>
        </w:numPr>
        <w:rPr>
          <w:lang w:val="haw-US"/>
        </w:rPr>
      </w:pPr>
      <w:r>
        <w:t xml:space="preserve">Discussion of the program’s strengths and challenges in helping students meet their </w:t>
      </w:r>
      <w:r w:rsidR="0099735E">
        <w:t xml:space="preserve">program </w:t>
      </w:r>
      <w:r>
        <w:t>learning outcomes, and c</w:t>
      </w:r>
      <w:r w:rsidR="00DB230B">
        <w:rPr>
          <w:lang w:val="haw-US"/>
        </w:rPr>
        <w:t>hanges that have been made as a result of assessments.</w:t>
      </w:r>
    </w:p>
    <w:p w14:paraId="75C9B82E" w14:textId="77777777" w:rsidR="00E54DE3" w:rsidRDefault="00E54DE3" w:rsidP="00311019"/>
    <w:p w14:paraId="56ABA2B0" w14:textId="77777777" w:rsidR="00546E68" w:rsidRDefault="00546E68" w:rsidP="00311019"/>
    <w:p w14:paraId="118D1C06" w14:textId="77777777" w:rsidR="00311019" w:rsidRPr="00311019" w:rsidRDefault="001A7C1A" w:rsidP="00E27E37">
      <w:pPr>
        <w:pStyle w:val="Heading1"/>
      </w:pPr>
      <w:r>
        <w:t>4</w:t>
      </w:r>
      <w:r w:rsidR="00442F6B" w:rsidRPr="00E54DE3">
        <w:t xml:space="preserve">. </w:t>
      </w:r>
      <w:r w:rsidR="004A6428">
        <w:tab/>
      </w:r>
      <w:r w:rsidR="00FF0222">
        <w:t>Action Plan</w:t>
      </w:r>
    </w:p>
    <w:p w14:paraId="053B7FA1" w14:textId="30CB94A9" w:rsidR="00377273" w:rsidRDefault="00377273" w:rsidP="00DB230B">
      <w:pPr>
        <w:rPr>
          <w:rFonts w:cs="Arial"/>
        </w:rPr>
      </w:pPr>
      <w:r>
        <w:t xml:space="preserve">Provide a detailed action plan to improve student learning and success over the next three years. Discuss </w:t>
      </w:r>
      <w:r w:rsidR="00DB230B" w:rsidRPr="000B6045">
        <w:rPr>
          <w:lang w:val="haw-US"/>
        </w:rPr>
        <w:t>how the action</w:t>
      </w:r>
      <w:r>
        <w:t xml:space="preserve"> item</w:t>
      </w:r>
      <w:r w:rsidR="00DB230B" w:rsidRPr="000B6045">
        <w:rPr>
          <w:lang w:val="haw-US"/>
        </w:rPr>
        <w:t>s within the plan support the college</w:t>
      </w:r>
      <w:r w:rsidR="00DB230B" w:rsidRPr="000B6045">
        <w:rPr>
          <w:rFonts w:ascii="Arial" w:hAnsi="Arial" w:cs="Arial"/>
          <w:lang w:val="haw-US"/>
        </w:rPr>
        <w:t>ʻ</w:t>
      </w:r>
      <w:r w:rsidR="00DB230B" w:rsidRPr="000B6045">
        <w:rPr>
          <w:rFonts w:cs="Arial"/>
          <w:lang w:val="haw-US"/>
        </w:rPr>
        <w:t xml:space="preserve">s </w:t>
      </w:r>
      <w:r>
        <w:rPr>
          <w:rFonts w:cs="Arial"/>
        </w:rPr>
        <w:t>M</w:t>
      </w:r>
      <w:r w:rsidR="00DB230B" w:rsidRPr="000B6045">
        <w:rPr>
          <w:rFonts w:cs="Arial"/>
          <w:lang w:val="haw-US"/>
        </w:rPr>
        <w:t>ission</w:t>
      </w:r>
      <w:r>
        <w:rPr>
          <w:rFonts w:cs="Arial"/>
        </w:rPr>
        <w:t xml:space="preserve"> with specific reference to the Strategic Directions plan: </w:t>
      </w:r>
      <w:hyperlink r:id="rId10" w:history="1">
        <w:r w:rsidRPr="00377273">
          <w:rPr>
            <w:rStyle w:val="Hyperlink"/>
            <w:rFonts w:cs="Arial"/>
          </w:rPr>
          <w:t>HawCC Strategic Directions Plan 2015-2021.pdf</w:t>
        </w:r>
      </w:hyperlink>
    </w:p>
    <w:p w14:paraId="6D78BCBD" w14:textId="52DC95F8" w:rsidR="00DB230B" w:rsidRPr="00377273" w:rsidRDefault="00DB230B" w:rsidP="00DB230B">
      <w:pPr>
        <w:rPr>
          <w:rFonts w:cs="Arial"/>
        </w:rPr>
      </w:pPr>
      <w:r w:rsidRPr="000B6045">
        <w:rPr>
          <w:rFonts w:cs="Arial"/>
          <w:lang w:val="haw-US"/>
        </w:rPr>
        <w:t xml:space="preserve">In addition to the overall action plan for the program, include specific action plans for </w:t>
      </w:r>
      <w:r w:rsidR="0099735E">
        <w:rPr>
          <w:rFonts w:cs="Arial"/>
        </w:rPr>
        <w:t xml:space="preserve">the program’s </w:t>
      </w:r>
      <w:r w:rsidR="0099735E">
        <w:rPr>
          <w:rFonts w:cs="Arial"/>
        </w:rPr>
        <w:t>Performance Indicator</w:t>
      </w:r>
      <w:r w:rsidR="0099735E">
        <w:rPr>
          <w:rFonts w:cs="Arial"/>
        </w:rPr>
        <w:t>s and</w:t>
      </w:r>
      <w:r w:rsidR="0099735E">
        <w:rPr>
          <w:rFonts w:cs="Arial"/>
        </w:rPr>
        <w:t xml:space="preserve"> </w:t>
      </w:r>
      <w:r w:rsidRPr="000B6045">
        <w:rPr>
          <w:rFonts w:cs="Arial"/>
          <w:lang w:val="haw-US"/>
        </w:rPr>
        <w:t>any Perkins Core Indicator for which the program did not meet the performance level</w:t>
      </w:r>
      <w:r w:rsidR="00377273">
        <w:rPr>
          <w:rFonts w:cs="Arial"/>
        </w:rPr>
        <w:t xml:space="preserve"> in the final year of the three-year review period (AY18-19).</w:t>
      </w:r>
    </w:p>
    <w:p w14:paraId="4BED7F18" w14:textId="77777777" w:rsidR="00442F6B" w:rsidRDefault="00442F6B" w:rsidP="00311019"/>
    <w:p w14:paraId="71318CDD" w14:textId="77777777" w:rsidR="00DB230B" w:rsidRDefault="00DB230B" w:rsidP="00311019"/>
    <w:p w14:paraId="14F5EFA0" w14:textId="3E158424" w:rsidR="00442F6B" w:rsidRPr="00E67128" w:rsidRDefault="001A7C1A" w:rsidP="00E67128">
      <w:pPr>
        <w:pStyle w:val="Heading1"/>
      </w:pPr>
      <w:r w:rsidRPr="00E67128">
        <w:lastRenderedPageBreak/>
        <w:t>5</w:t>
      </w:r>
      <w:r w:rsidR="00442F6B" w:rsidRPr="00E67128">
        <w:t xml:space="preserve">. </w:t>
      </w:r>
      <w:r w:rsidR="004A6428" w:rsidRPr="00E67128">
        <w:tab/>
      </w:r>
      <w:r w:rsidR="00FF0222" w:rsidRPr="00E67128">
        <w:t>Resource Implications</w:t>
      </w:r>
      <w:r w:rsidR="00377273">
        <w:t xml:space="preserve"> &amp; Budget Asks</w:t>
      </w:r>
    </w:p>
    <w:p w14:paraId="39F691FC" w14:textId="5A7B1EAF" w:rsidR="00DB230B" w:rsidRDefault="00DB230B" w:rsidP="00DB230B">
      <w:pPr>
        <w:rPr>
          <w:lang w:val="haw-US"/>
        </w:rPr>
      </w:pPr>
      <w:r>
        <w:rPr>
          <w:lang w:val="haw-US"/>
        </w:rPr>
        <w:t>(physical, human, financial)</w:t>
      </w:r>
    </w:p>
    <w:p w14:paraId="421AF907" w14:textId="77777777" w:rsidR="006F0C6B" w:rsidRDefault="00377273" w:rsidP="00DB230B">
      <w:r>
        <w:t>Provide a detailed discussion of the program’s current resources, resource gaps and requests for new or re</w:t>
      </w:r>
      <w:r w:rsidR="006F0C6B">
        <w:t>-</w:t>
      </w:r>
      <w:r>
        <w:t>allocated resources.  Provide detailed documentation for each resource request</w:t>
      </w:r>
      <w:r w:rsidR="006F0C6B">
        <w:t xml:space="preserve"> including projected costs and timeline for procurement to meet the program’s needs</w:t>
      </w:r>
      <w:r>
        <w:t xml:space="preserve">.  </w:t>
      </w:r>
      <w:r w:rsidR="006F0C6B">
        <w:t xml:space="preserve">Resource requests must align to and support the action plan above. </w:t>
      </w:r>
    </w:p>
    <w:p w14:paraId="76DB2604" w14:textId="5648CE30" w:rsidR="00377273" w:rsidRDefault="00377273" w:rsidP="00DB230B">
      <w:r>
        <w:t xml:space="preserve">Attach additional documentation and evidence as necessary to clearly support each request.  </w:t>
      </w:r>
    </w:p>
    <w:p w14:paraId="405515F6" w14:textId="1EF668CA" w:rsidR="00377273" w:rsidRPr="00377273" w:rsidRDefault="00377273" w:rsidP="00DB230B">
      <w:r>
        <w:t>CTE programs mush provide evidence of industry trends to support each request, including Advisory Council minutes or documentation of discussion(s) with industry</w:t>
      </w:r>
      <w:r w:rsidR="006F0C6B">
        <w:t xml:space="preserve"> experts.</w:t>
      </w:r>
      <w:r>
        <w:t xml:space="preserve"> </w:t>
      </w:r>
    </w:p>
    <w:p w14:paraId="434B479D" w14:textId="77777777" w:rsidR="00442F6B" w:rsidRDefault="00442F6B" w:rsidP="00311019"/>
    <w:p w14:paraId="3A072E6C" w14:textId="77777777" w:rsidR="00442F6B" w:rsidRPr="00442F6B" w:rsidRDefault="00442F6B" w:rsidP="00311019"/>
    <w:sectPr w:rsidR="00442F6B" w:rsidRPr="00442F6B" w:rsidSect="00700A3E">
      <w:headerReference w:type="default" r:id="rId11"/>
      <w:footerReference w:type="default" r:id="rId12"/>
      <w:pgSz w:w="12240" w:h="15840"/>
      <w:pgMar w:top="1800" w:right="1296" w:bottom="1440" w:left="1296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953F5" w14:textId="77777777" w:rsidR="003E3B4B" w:rsidRDefault="003E3B4B" w:rsidP="0060569B">
      <w:pPr>
        <w:spacing w:after="0" w:line="240" w:lineRule="auto"/>
      </w:pPr>
      <w:r>
        <w:separator/>
      </w:r>
    </w:p>
  </w:endnote>
  <w:endnote w:type="continuationSeparator" w:id="0">
    <w:p w14:paraId="2E522777" w14:textId="77777777" w:rsidR="003E3B4B" w:rsidRDefault="003E3B4B" w:rsidP="0060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293262009"/>
      <w:docPartObj>
        <w:docPartGallery w:val="Page Numbers (Bottom of Page)"/>
        <w:docPartUnique/>
      </w:docPartObj>
    </w:sdtPr>
    <w:sdtEndPr>
      <w:rPr>
        <w:i w:val="0"/>
      </w:rPr>
    </w:sdtEndPr>
    <w:sdtContent>
      <w:p w14:paraId="6CA3C8AF" w14:textId="77777777" w:rsidR="0060569B" w:rsidRPr="00E67128" w:rsidRDefault="00700A3E" w:rsidP="00700A3E">
        <w:pPr>
          <w:pStyle w:val="Footer"/>
          <w:tabs>
            <w:tab w:val="clear" w:pos="9360"/>
            <w:tab w:val="right" w:pos="9630"/>
          </w:tabs>
        </w:pPr>
        <w:r w:rsidRPr="00700A3E">
          <w:rPr>
            <w:i/>
          </w:rPr>
          <w:tab/>
        </w:r>
        <w:r w:rsidRPr="00700A3E">
          <w:rPr>
            <w:i/>
          </w:rPr>
          <w:tab/>
        </w:r>
        <w:r w:rsidR="0060569B" w:rsidRPr="00E67128">
          <w:fldChar w:fldCharType="begin"/>
        </w:r>
        <w:r w:rsidR="0060569B" w:rsidRPr="00E67128">
          <w:instrText xml:space="preserve"> PAGE   \* MERGEFORMAT </w:instrText>
        </w:r>
        <w:r w:rsidR="0060569B" w:rsidRPr="00E67128">
          <w:fldChar w:fldCharType="separate"/>
        </w:r>
        <w:r w:rsidR="00796539">
          <w:rPr>
            <w:noProof/>
          </w:rPr>
          <w:t>2</w:t>
        </w:r>
        <w:r w:rsidR="0060569B" w:rsidRPr="00E67128">
          <w:fldChar w:fldCharType="end"/>
        </w:r>
      </w:p>
    </w:sdtContent>
  </w:sdt>
  <w:p w14:paraId="6256CB85" w14:textId="77777777" w:rsidR="0060569B" w:rsidRDefault="006056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4AB3D" w14:textId="77777777" w:rsidR="003E3B4B" w:rsidRDefault="003E3B4B" w:rsidP="0060569B">
      <w:pPr>
        <w:spacing w:after="0" w:line="240" w:lineRule="auto"/>
      </w:pPr>
      <w:r>
        <w:separator/>
      </w:r>
    </w:p>
  </w:footnote>
  <w:footnote w:type="continuationSeparator" w:id="0">
    <w:p w14:paraId="2D58175E" w14:textId="77777777" w:rsidR="003E3B4B" w:rsidRDefault="003E3B4B" w:rsidP="00605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6A4E4" w14:textId="01AA45E2" w:rsidR="007418EC" w:rsidRPr="007418EC" w:rsidRDefault="008F4FBA" w:rsidP="00E67128">
    <w:pPr>
      <w:pStyle w:val="Header"/>
      <w:rPr>
        <w:b/>
        <w:bCs/>
      </w:rPr>
    </w:pPr>
    <w:r w:rsidRPr="007418EC">
      <w:rPr>
        <w:b/>
        <w:bCs/>
      </w:rPr>
      <w:t xml:space="preserve">2019 </w:t>
    </w:r>
    <w:r w:rsidR="005C623C" w:rsidRPr="007418EC">
      <w:rPr>
        <w:b/>
        <w:bCs/>
      </w:rPr>
      <w:t>Hawai</w:t>
    </w:r>
    <w:r w:rsidR="005B24AE" w:rsidRPr="007418EC">
      <w:rPr>
        <w:b/>
        <w:bCs/>
      </w:rPr>
      <w:t>'i Community College</w:t>
    </w:r>
    <w:r w:rsidR="007418EC" w:rsidRPr="007418EC">
      <w:rPr>
        <w:b/>
        <w:bCs/>
      </w:rPr>
      <w:t xml:space="preserve"> COMPREHENSIVE Program Review</w:t>
    </w:r>
    <w:r w:rsidR="00377273">
      <w:rPr>
        <w:b/>
        <w:bCs/>
      </w:rPr>
      <w:t xml:space="preserve"> (CPR)</w:t>
    </w:r>
  </w:p>
  <w:p w14:paraId="5D25D238" w14:textId="3C86E75D" w:rsidR="00700A3E" w:rsidRPr="005B24AE" w:rsidRDefault="00700A3E" w:rsidP="00E67128">
    <w:pPr>
      <w:pStyle w:val="Header"/>
    </w:pPr>
    <w:r w:rsidRPr="005B24AE">
      <w:tab/>
    </w:r>
  </w:p>
  <w:p w14:paraId="0EFE8DBB" w14:textId="77777777" w:rsidR="0060569B" w:rsidRPr="000128D9" w:rsidRDefault="00700A3E" w:rsidP="00E67128">
    <w:pPr>
      <w:pStyle w:val="Header"/>
      <w:rPr>
        <w:i/>
      </w:rPr>
    </w:pPr>
    <w:r w:rsidRPr="005B24AE">
      <w:t xml:space="preserve">Program: </w:t>
    </w:r>
    <w:r w:rsidRPr="007418EC">
      <w:rPr>
        <w:highlight w:val="yellow"/>
      </w:rPr>
      <w:t>&lt;&lt;Program Name&gt;&gt;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B64B0"/>
    <w:multiLevelType w:val="hybridMultilevel"/>
    <w:tmpl w:val="EEF24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225CA"/>
    <w:multiLevelType w:val="multilevel"/>
    <w:tmpl w:val="F95E4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D504F6"/>
    <w:multiLevelType w:val="hybridMultilevel"/>
    <w:tmpl w:val="1F44E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F67E9"/>
    <w:multiLevelType w:val="hybridMultilevel"/>
    <w:tmpl w:val="6A408D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52A"/>
    <w:rsid w:val="000128D9"/>
    <w:rsid w:val="00026009"/>
    <w:rsid w:val="000332EF"/>
    <w:rsid w:val="00035998"/>
    <w:rsid w:val="00134FC1"/>
    <w:rsid w:val="00141A4A"/>
    <w:rsid w:val="00142DAD"/>
    <w:rsid w:val="00197346"/>
    <w:rsid w:val="001A7C1A"/>
    <w:rsid w:val="00262659"/>
    <w:rsid w:val="00270CBA"/>
    <w:rsid w:val="002949E7"/>
    <w:rsid w:val="002E6CBC"/>
    <w:rsid w:val="00311019"/>
    <w:rsid w:val="00377273"/>
    <w:rsid w:val="003E3B4B"/>
    <w:rsid w:val="00422A4C"/>
    <w:rsid w:val="00442F6B"/>
    <w:rsid w:val="004A6428"/>
    <w:rsid w:val="004E1CA5"/>
    <w:rsid w:val="00546E68"/>
    <w:rsid w:val="005A73BD"/>
    <w:rsid w:val="005B24AE"/>
    <w:rsid w:val="005C623C"/>
    <w:rsid w:val="0060569B"/>
    <w:rsid w:val="00627B66"/>
    <w:rsid w:val="006E15CA"/>
    <w:rsid w:val="006F0C6B"/>
    <w:rsid w:val="00700A3E"/>
    <w:rsid w:val="007352BD"/>
    <w:rsid w:val="007418EC"/>
    <w:rsid w:val="007845E2"/>
    <w:rsid w:val="00796539"/>
    <w:rsid w:val="007F19C2"/>
    <w:rsid w:val="0082620E"/>
    <w:rsid w:val="008A5137"/>
    <w:rsid w:val="008D1CD0"/>
    <w:rsid w:val="008F4FBA"/>
    <w:rsid w:val="00917E10"/>
    <w:rsid w:val="0099735E"/>
    <w:rsid w:val="00997750"/>
    <w:rsid w:val="009A2612"/>
    <w:rsid w:val="009E2D2A"/>
    <w:rsid w:val="00A10CBF"/>
    <w:rsid w:val="00A22527"/>
    <w:rsid w:val="00A40A40"/>
    <w:rsid w:val="00AA73BB"/>
    <w:rsid w:val="00AB4AF2"/>
    <w:rsid w:val="00AC56E4"/>
    <w:rsid w:val="00AC5804"/>
    <w:rsid w:val="00B375A0"/>
    <w:rsid w:val="00B55E79"/>
    <w:rsid w:val="00C4052A"/>
    <w:rsid w:val="00CB651F"/>
    <w:rsid w:val="00CF207E"/>
    <w:rsid w:val="00DB230B"/>
    <w:rsid w:val="00DB7565"/>
    <w:rsid w:val="00E054A3"/>
    <w:rsid w:val="00E24A91"/>
    <w:rsid w:val="00E27E37"/>
    <w:rsid w:val="00E52931"/>
    <w:rsid w:val="00E54DE3"/>
    <w:rsid w:val="00E67128"/>
    <w:rsid w:val="00E85279"/>
    <w:rsid w:val="00F369A8"/>
    <w:rsid w:val="00F85A01"/>
    <w:rsid w:val="00FC1D65"/>
    <w:rsid w:val="00FF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876F9"/>
  <w15:docId w15:val="{6139737D-2CC3-44A2-98AB-6B3FE6C4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230B"/>
    <w:rPr>
      <w:rFonts w:ascii="Verdana" w:eastAsia="Calibri" w:hAnsi="Verdana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230B"/>
    <w:pPr>
      <w:keepNext/>
      <w:keepLines/>
      <w:pBdr>
        <w:bottom w:val="single" w:sz="4" w:space="1" w:color="auto"/>
      </w:pBdr>
      <w:tabs>
        <w:tab w:val="left" w:pos="432"/>
      </w:tabs>
      <w:spacing w:before="240" w:after="200" w:line="240" w:lineRule="auto"/>
      <w:outlineLvl w:val="0"/>
    </w:pPr>
    <w:rPr>
      <w:rFonts w:ascii="Arial" w:eastAsia="Times New Roman" w:hAnsi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30B"/>
    <w:pPr>
      <w:keepNext/>
      <w:keepLines/>
      <w:spacing w:before="40" w:after="0"/>
      <w:outlineLvl w:val="1"/>
    </w:pPr>
    <w:rPr>
      <w:rFonts w:ascii="Arial" w:eastAsia="Times New Roman" w:hAnsi="Arial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69A8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0070C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B230B"/>
    <w:rPr>
      <w:rFonts w:ascii="Arial" w:eastAsia="Times New Roman" w:hAnsi="Arial" w:cs="Times New Roman"/>
      <w:b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DB230B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Heading2Char">
    <w:name w:val="Heading 2 Char"/>
    <w:link w:val="Heading2"/>
    <w:uiPriority w:val="9"/>
    <w:rsid w:val="00DB230B"/>
    <w:rPr>
      <w:rFonts w:ascii="Arial" w:eastAsia="Times New Roman" w:hAnsi="Arial" w:cs="Times New Roman"/>
      <w:b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DB2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B230B"/>
    <w:rPr>
      <w:rFonts w:ascii="Verdana" w:eastAsia="Calibri" w:hAnsi="Verdana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DB230B"/>
    <w:pPr>
      <w:tabs>
        <w:tab w:val="center" w:pos="4680"/>
        <w:tab w:val="right" w:pos="9360"/>
      </w:tabs>
      <w:spacing w:after="0" w:line="240" w:lineRule="auto"/>
    </w:pPr>
    <w:rPr>
      <w:color w:val="000000" w:themeColor="text1"/>
    </w:rPr>
  </w:style>
  <w:style w:type="character" w:customStyle="1" w:styleId="FooterChar">
    <w:name w:val="Footer Char"/>
    <w:link w:val="Footer"/>
    <w:uiPriority w:val="99"/>
    <w:rsid w:val="00DB230B"/>
    <w:rPr>
      <w:rFonts w:ascii="Verdana" w:eastAsia="Calibri" w:hAnsi="Verdana" w:cs="Times New Roman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230B"/>
    <w:rPr>
      <w:rFonts w:ascii="Tahoma" w:eastAsia="Calibri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69A8"/>
    <w:rPr>
      <w:rFonts w:ascii="Arial" w:eastAsiaTheme="majorEastAsia" w:hAnsi="Arial" w:cstheme="majorBidi"/>
      <w:b/>
      <w:bCs/>
      <w:color w:val="0070C0"/>
      <w:sz w:val="24"/>
    </w:rPr>
  </w:style>
  <w:style w:type="paragraph" w:styleId="ListParagraph">
    <w:name w:val="List Paragraph"/>
    <w:basedOn w:val="Normal"/>
    <w:uiPriority w:val="34"/>
    <w:qFormat/>
    <w:rsid w:val="00DB230B"/>
    <w:pPr>
      <w:ind w:left="720"/>
      <w:contextualSpacing/>
    </w:pPr>
  </w:style>
  <w:style w:type="table" w:styleId="TableGrid">
    <w:name w:val="Table Grid"/>
    <w:basedOn w:val="TableNormal"/>
    <w:uiPriority w:val="39"/>
    <w:rsid w:val="00DB2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230B"/>
    <w:pPr>
      <w:spacing w:after="0" w:line="240" w:lineRule="auto"/>
    </w:pPr>
    <w:rPr>
      <w:rFonts w:ascii="Verdana" w:hAnsi="Verdana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B230B"/>
    <w:pPr>
      <w:spacing w:after="0" w:line="240" w:lineRule="auto"/>
      <w:contextualSpacing/>
      <w:jc w:val="right"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230B"/>
    <w:rPr>
      <w:rFonts w:ascii="Verdana" w:eastAsiaTheme="majorEastAsia" w:hAnsi="Verdana" w:cstheme="majorBidi"/>
      <w:spacing w:val="-10"/>
      <w:kern w:val="28"/>
      <w:sz w:val="48"/>
      <w:szCs w:val="56"/>
    </w:rPr>
  </w:style>
  <w:style w:type="character" w:styleId="Hyperlink">
    <w:name w:val="Hyperlink"/>
    <w:basedOn w:val="DefaultParagraphFont"/>
    <w:uiPriority w:val="99"/>
    <w:unhideWhenUsed/>
    <w:rsid w:val="003772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7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5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hawaii.hawaii.edu/sites/default/files/docs/strategic-plan/hawcc-strategic-directions-2015-2021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_Tech\Documents\Custom%20Office%20Templates\2019_UHCC_ARP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A4012-925B-495D-8201-81EFE8527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2019_UHCC_ARPD</Template>
  <TotalTime>7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CC_Tech</dc:creator>
  <cp:lastModifiedBy>Reshela DuPuis</cp:lastModifiedBy>
  <cp:revision>3</cp:revision>
  <dcterms:created xsi:type="dcterms:W3CDTF">2019-10-24T22:07:00Z</dcterms:created>
  <dcterms:modified xsi:type="dcterms:W3CDTF">2019-10-24T22:22:00Z</dcterms:modified>
</cp:coreProperties>
</file>